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tif" ContentType="image/tif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  <w:t>PROCESSO SELETIVO PARA O CURSO SUPERIOR DE TECNOLOGIA EM GESTÃO PÚBLICA – CSTGP</w:t>
      </w:r>
    </w:p>
    <w:p>
      <w:pPr>
        <w:pStyle w:val="Normal"/>
        <w:spacing w:lineRule="auto" w:line="240" w:before="0" w:after="0"/>
        <w:jc w:val="center"/>
        <w:rPr/>
      </w:pPr>
      <w:r>
        <w:rPr/>
        <w:t>Edital nº 4, de 16 de dezembro de 2019</w:t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bookmarkStart w:id="0" w:name="__DdeLink__2160_488369668"/>
      <w:bookmarkEnd w:id="0"/>
      <w:r>
        <w:rPr>
          <w:b/>
          <w:bCs/>
          <w:sz w:val="28"/>
          <w:szCs w:val="28"/>
        </w:rPr>
        <w:t>RESULTADO FINAL E CONVOCAÇÃO PARA MATRÍCULA</w:t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8495" w:type="dxa"/>
        <w:jc w:val="center"/>
        <w:tblInd w:w="0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292"/>
        <w:gridCol w:w="999"/>
        <w:gridCol w:w="4787"/>
        <w:gridCol w:w="1411"/>
        <w:gridCol w:w="5"/>
      </w:tblGrid>
      <w:tr>
        <w:trPr>
          <w:trHeight w:val="300" w:hRule="atLeast"/>
        </w:trPr>
        <w:tc>
          <w:tcPr>
            <w:tcW w:w="8489" w:type="dxa"/>
            <w:gridSpan w:val="4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Candidatos selecionados por AMPLA CONCORRÊNCIA</w:t>
            </w:r>
          </w:p>
        </w:tc>
        <w:tc>
          <w:tcPr>
            <w:tcW w:w="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8489" w:type="dxa"/>
            <w:gridSpan w:val="4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6 (seis) vagas</w:t>
            </w:r>
          </w:p>
        </w:tc>
        <w:tc>
          <w:tcPr>
            <w:tcW w:w="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E2F3" w:themeFill="accent1" w:themeFillTint="33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Classificação Final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Nº de Inscrição</w:t>
            </w:r>
          </w:p>
        </w:tc>
        <w:tc>
          <w:tcPr>
            <w:tcW w:w="478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Nome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Nota Final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99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017-2020</w:t>
            </w:r>
          </w:p>
        </w:tc>
        <w:tc>
          <w:tcPr>
            <w:tcW w:w="4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Priscilla Garcia Pereira</w:t>
            </w:r>
          </w:p>
        </w:tc>
        <w:tc>
          <w:tcPr>
            <w:tcW w:w="141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9,0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99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009-2020</w:t>
            </w:r>
          </w:p>
        </w:tc>
        <w:tc>
          <w:tcPr>
            <w:tcW w:w="4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Janaína Monteiro Barbosa</w:t>
            </w:r>
          </w:p>
        </w:tc>
        <w:tc>
          <w:tcPr>
            <w:tcW w:w="141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8,0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99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011-2020</w:t>
            </w:r>
          </w:p>
        </w:tc>
        <w:tc>
          <w:tcPr>
            <w:tcW w:w="4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 xml:space="preserve">Fábio Caldeira de Almeida </w:t>
            </w:r>
          </w:p>
        </w:tc>
        <w:tc>
          <w:tcPr>
            <w:tcW w:w="141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8,0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99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022-2020</w:t>
            </w:r>
          </w:p>
        </w:tc>
        <w:tc>
          <w:tcPr>
            <w:tcW w:w="4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Maria José Maia Pereira</w:t>
            </w:r>
          </w:p>
        </w:tc>
        <w:tc>
          <w:tcPr>
            <w:tcW w:w="141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8,0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99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004-2020</w:t>
            </w:r>
          </w:p>
        </w:tc>
        <w:tc>
          <w:tcPr>
            <w:tcW w:w="4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Patrícia Tameirão de Moura Godinho</w:t>
            </w:r>
          </w:p>
        </w:tc>
        <w:tc>
          <w:tcPr>
            <w:tcW w:w="141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7,0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99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028-2020</w:t>
            </w:r>
          </w:p>
        </w:tc>
        <w:tc>
          <w:tcPr>
            <w:tcW w:w="4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 xml:space="preserve">Cristiane Alves Araújo </w:t>
            </w:r>
          </w:p>
        </w:tc>
        <w:tc>
          <w:tcPr>
            <w:tcW w:w="141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7,0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99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001-2020</w:t>
            </w:r>
          </w:p>
        </w:tc>
        <w:tc>
          <w:tcPr>
            <w:tcW w:w="4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 xml:space="preserve">Germane Mousinho Bento </w:t>
            </w:r>
          </w:p>
        </w:tc>
        <w:tc>
          <w:tcPr>
            <w:tcW w:w="141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7,0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99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007-2020</w:t>
            </w:r>
          </w:p>
        </w:tc>
        <w:tc>
          <w:tcPr>
            <w:tcW w:w="4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Maria Arlinda Santos de Freitas</w:t>
            </w:r>
          </w:p>
        </w:tc>
        <w:tc>
          <w:tcPr>
            <w:tcW w:w="141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6,5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99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014-2020</w:t>
            </w:r>
          </w:p>
        </w:tc>
        <w:tc>
          <w:tcPr>
            <w:tcW w:w="4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 xml:space="preserve">Thalita do Carmo Pereira </w:t>
            </w:r>
          </w:p>
        </w:tc>
        <w:tc>
          <w:tcPr>
            <w:tcW w:w="141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6,0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99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018-2020</w:t>
            </w:r>
          </w:p>
        </w:tc>
        <w:tc>
          <w:tcPr>
            <w:tcW w:w="4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Carla Nogueira de Queiroz</w:t>
            </w:r>
          </w:p>
        </w:tc>
        <w:tc>
          <w:tcPr>
            <w:tcW w:w="141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5,5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99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008-2020</w:t>
            </w:r>
          </w:p>
        </w:tc>
        <w:tc>
          <w:tcPr>
            <w:tcW w:w="4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Alan Fonseca da Silva</w:t>
            </w:r>
          </w:p>
        </w:tc>
        <w:tc>
          <w:tcPr>
            <w:tcW w:w="141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5,5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99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015-2020</w:t>
            </w:r>
          </w:p>
        </w:tc>
        <w:tc>
          <w:tcPr>
            <w:tcW w:w="4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 xml:space="preserve">Arlete Gonçalves Cordeiro </w:t>
            </w:r>
          </w:p>
        </w:tc>
        <w:tc>
          <w:tcPr>
            <w:tcW w:w="141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5,0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99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020-2020</w:t>
            </w:r>
          </w:p>
        </w:tc>
        <w:tc>
          <w:tcPr>
            <w:tcW w:w="4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Márcia Aparecida Rodrigues Pereira</w:t>
            </w:r>
          </w:p>
        </w:tc>
        <w:tc>
          <w:tcPr>
            <w:tcW w:w="141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5,0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99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023-2020</w:t>
            </w:r>
          </w:p>
        </w:tc>
        <w:tc>
          <w:tcPr>
            <w:tcW w:w="4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Ênio Roberto Alves de Araújo</w:t>
            </w:r>
          </w:p>
        </w:tc>
        <w:tc>
          <w:tcPr>
            <w:tcW w:w="141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4,5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99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039-2020</w:t>
            </w:r>
          </w:p>
        </w:tc>
        <w:tc>
          <w:tcPr>
            <w:tcW w:w="4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 xml:space="preserve">Amanda Gomes Mendes </w:t>
            </w:r>
          </w:p>
        </w:tc>
        <w:tc>
          <w:tcPr>
            <w:tcW w:w="141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4,5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99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024-2020</w:t>
            </w:r>
          </w:p>
        </w:tc>
        <w:tc>
          <w:tcPr>
            <w:tcW w:w="4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Rosamira Rodrigues do Nascimento</w:t>
            </w:r>
          </w:p>
        </w:tc>
        <w:tc>
          <w:tcPr>
            <w:tcW w:w="141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4,0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99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019-2020</w:t>
            </w:r>
          </w:p>
        </w:tc>
        <w:tc>
          <w:tcPr>
            <w:tcW w:w="4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Marines Dionísio da Costa</w:t>
            </w:r>
          </w:p>
        </w:tc>
        <w:tc>
          <w:tcPr>
            <w:tcW w:w="141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4,0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99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029-2020</w:t>
            </w:r>
          </w:p>
        </w:tc>
        <w:tc>
          <w:tcPr>
            <w:tcW w:w="4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Nilza Rodrigues de Oliveira</w:t>
            </w:r>
          </w:p>
        </w:tc>
        <w:tc>
          <w:tcPr>
            <w:tcW w:w="141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4,0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99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021-2020</w:t>
            </w:r>
          </w:p>
        </w:tc>
        <w:tc>
          <w:tcPr>
            <w:tcW w:w="4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Stephan Domê</w:t>
            </w:r>
            <w:bookmarkStart w:id="1" w:name="_GoBack"/>
            <w:bookmarkEnd w:id="1"/>
            <w:r>
              <w:rPr>
                <w:rFonts w:eastAsia="Times New Roman" w:cs="Calibri"/>
                <w:color w:val="000000"/>
                <w:lang w:eastAsia="pt-BR"/>
              </w:rPr>
              <w:t>nico Bragatto Natividade Cruz</w:t>
            </w:r>
          </w:p>
        </w:tc>
        <w:tc>
          <w:tcPr>
            <w:tcW w:w="141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4,0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99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030-2020</w:t>
            </w:r>
          </w:p>
        </w:tc>
        <w:tc>
          <w:tcPr>
            <w:tcW w:w="4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Marcos Mitsuo Félix Sumihara</w:t>
            </w:r>
          </w:p>
        </w:tc>
        <w:tc>
          <w:tcPr>
            <w:tcW w:w="141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4,0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99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034-2020</w:t>
            </w:r>
          </w:p>
        </w:tc>
        <w:tc>
          <w:tcPr>
            <w:tcW w:w="4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Juliana Fernanda da Conceição</w:t>
            </w:r>
          </w:p>
        </w:tc>
        <w:tc>
          <w:tcPr>
            <w:tcW w:w="141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4,0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99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033-2020</w:t>
            </w:r>
          </w:p>
        </w:tc>
        <w:tc>
          <w:tcPr>
            <w:tcW w:w="4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Evandro de Oliveira Silva</w:t>
            </w:r>
          </w:p>
        </w:tc>
        <w:tc>
          <w:tcPr>
            <w:tcW w:w="141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3,5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99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016-2020</w:t>
            </w:r>
          </w:p>
        </w:tc>
        <w:tc>
          <w:tcPr>
            <w:tcW w:w="4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Stefânia Vanderlene Borges</w:t>
            </w:r>
          </w:p>
        </w:tc>
        <w:tc>
          <w:tcPr>
            <w:tcW w:w="141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3,5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99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038-2020</w:t>
            </w:r>
          </w:p>
        </w:tc>
        <w:tc>
          <w:tcPr>
            <w:tcW w:w="4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Aline Alves de Lima</w:t>
            </w:r>
          </w:p>
        </w:tc>
        <w:tc>
          <w:tcPr>
            <w:tcW w:w="141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3,5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25º</w:t>
            </w:r>
          </w:p>
        </w:tc>
        <w:tc>
          <w:tcPr>
            <w:tcW w:w="99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012-2020</w:t>
            </w:r>
          </w:p>
        </w:tc>
        <w:tc>
          <w:tcPr>
            <w:tcW w:w="4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Lenilço dos Santos</w:t>
            </w:r>
          </w:p>
        </w:tc>
        <w:tc>
          <w:tcPr>
            <w:tcW w:w="141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3,0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26º</w:t>
            </w:r>
          </w:p>
        </w:tc>
        <w:tc>
          <w:tcPr>
            <w:tcW w:w="99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026-2020</w:t>
            </w:r>
          </w:p>
        </w:tc>
        <w:tc>
          <w:tcPr>
            <w:tcW w:w="4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Davi de Sousa Guedes da Silva</w:t>
            </w:r>
          </w:p>
        </w:tc>
        <w:tc>
          <w:tcPr>
            <w:tcW w:w="141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3,0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8663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291"/>
        <w:gridCol w:w="1255"/>
        <w:gridCol w:w="4678"/>
        <w:gridCol w:w="1438"/>
      </w:tblGrid>
      <w:tr>
        <w:trPr>
          <w:trHeight w:val="300" w:hRule="atLeast"/>
        </w:trPr>
        <w:tc>
          <w:tcPr>
            <w:tcW w:w="86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Candidatos selecionados pela Lei Distrital nº 3.788 de 02 de fevereiro de 2006</w:t>
            </w:r>
          </w:p>
        </w:tc>
      </w:tr>
      <w:tr>
        <w:trPr>
          <w:trHeight w:val="315" w:hRule="atLeast"/>
        </w:trPr>
        <w:tc>
          <w:tcPr>
            <w:tcW w:w="86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3 (três) vagas</w:t>
            </w:r>
          </w:p>
        </w:tc>
      </w:tr>
      <w:tr>
        <w:trPr>
          <w:trHeight w:val="600" w:hRule="atLeast"/>
        </w:trPr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E2F3" w:themeFill="accent1" w:themeFillTint="33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Classificação Final</w:t>
            </w:r>
          </w:p>
        </w:tc>
        <w:tc>
          <w:tcPr>
            <w:tcW w:w="12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Nº de Inscrição</w:t>
            </w:r>
          </w:p>
        </w:tc>
        <w:tc>
          <w:tcPr>
            <w:tcW w:w="46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Nome</w:t>
            </w:r>
          </w:p>
        </w:tc>
        <w:tc>
          <w:tcPr>
            <w:tcW w:w="14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Nota Final</w:t>
            </w:r>
          </w:p>
        </w:tc>
      </w:tr>
      <w:tr>
        <w:trPr>
          <w:trHeight w:val="300" w:hRule="atLeast"/>
        </w:trPr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1º</w:t>
            </w:r>
          </w:p>
        </w:tc>
        <w:tc>
          <w:tcPr>
            <w:tcW w:w="12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031-2020</w:t>
            </w:r>
          </w:p>
        </w:tc>
        <w:tc>
          <w:tcPr>
            <w:tcW w:w="46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Isleide Ferreira de Sousa*</w:t>
            </w:r>
          </w:p>
        </w:tc>
        <w:tc>
          <w:tcPr>
            <w:tcW w:w="14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7,5</w:t>
            </w:r>
          </w:p>
        </w:tc>
      </w:tr>
      <w:tr>
        <w:trPr>
          <w:trHeight w:val="300" w:hRule="atLeast"/>
        </w:trPr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2º</w:t>
            </w:r>
          </w:p>
        </w:tc>
        <w:tc>
          <w:tcPr>
            <w:tcW w:w="12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002-2020</w:t>
            </w:r>
          </w:p>
        </w:tc>
        <w:tc>
          <w:tcPr>
            <w:tcW w:w="46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Josy Pereira de Souza**</w:t>
            </w:r>
          </w:p>
        </w:tc>
        <w:tc>
          <w:tcPr>
            <w:tcW w:w="14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7,5</w:t>
            </w:r>
          </w:p>
        </w:tc>
      </w:tr>
      <w:tr>
        <w:trPr>
          <w:trHeight w:val="315" w:hRule="atLeast"/>
        </w:trPr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3º</w:t>
            </w:r>
          </w:p>
        </w:tc>
        <w:tc>
          <w:tcPr>
            <w:tcW w:w="12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027-2020</w:t>
            </w:r>
          </w:p>
        </w:tc>
        <w:tc>
          <w:tcPr>
            <w:tcW w:w="46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Conceição de Maria Assunção***</w:t>
            </w:r>
          </w:p>
        </w:tc>
        <w:tc>
          <w:tcPr>
            <w:tcW w:w="14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5,0</w:t>
            </w:r>
          </w:p>
        </w:tc>
      </w:tr>
      <w:tr>
        <w:trPr>
          <w:trHeight w:val="300" w:hRule="atLeast"/>
        </w:trPr>
        <w:tc>
          <w:tcPr>
            <w:tcW w:w="129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4º</w:t>
            </w:r>
          </w:p>
        </w:tc>
        <w:tc>
          <w:tcPr>
            <w:tcW w:w="125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036-2020</w:t>
            </w:r>
          </w:p>
        </w:tc>
        <w:tc>
          <w:tcPr>
            <w:tcW w:w="467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Murillo Miguel Nunes da Silva</w:t>
            </w:r>
          </w:p>
        </w:tc>
        <w:tc>
          <w:tcPr>
            <w:tcW w:w="143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5,0</w:t>
            </w:r>
          </w:p>
        </w:tc>
      </w:tr>
      <w:tr>
        <w:trPr>
          <w:trHeight w:val="300" w:hRule="atLeast"/>
        </w:trPr>
        <w:tc>
          <w:tcPr>
            <w:tcW w:w="1291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5º</w:t>
            </w:r>
          </w:p>
        </w:tc>
        <w:tc>
          <w:tcPr>
            <w:tcW w:w="125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005-2020</w:t>
            </w:r>
          </w:p>
        </w:tc>
        <w:tc>
          <w:tcPr>
            <w:tcW w:w="467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Michele Cristina da Silva Firmino</w:t>
            </w:r>
          </w:p>
        </w:tc>
        <w:tc>
          <w:tcPr>
            <w:tcW w:w="143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3,0</w:t>
            </w:r>
          </w:p>
        </w:tc>
      </w:tr>
      <w:tr>
        <w:trPr>
          <w:trHeight w:val="300" w:hRule="atLeast"/>
        </w:trPr>
        <w:tc>
          <w:tcPr>
            <w:tcW w:w="8662" w:type="dxa"/>
            <w:gridSpan w:val="4"/>
            <w:tcBorders>
              <w:top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>* A candidata concorreu também pela Lei Distrital nº 3.361 de 15 de junho de 2004, na 3ª posição.</w:t>
            </w:r>
          </w:p>
        </w:tc>
      </w:tr>
      <w:tr>
        <w:trPr>
          <w:trHeight w:val="300" w:hRule="atLeast"/>
        </w:trPr>
        <w:tc>
          <w:tcPr>
            <w:tcW w:w="8662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>** A candidata concorreu também pela Lei Distrital nº 3.361 de 15 de junho de 2004, na 4ª posição.</w:t>
            </w:r>
          </w:p>
        </w:tc>
      </w:tr>
      <w:tr>
        <w:trPr>
          <w:trHeight w:val="300" w:hRule="atLeast"/>
        </w:trPr>
        <w:tc>
          <w:tcPr>
            <w:tcW w:w="8662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>*** A candidata concorreu também pela Lei Distrital nº 3.361 de 15 de junho de 2004, na 8ª posição.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8642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291"/>
        <w:gridCol w:w="1255"/>
        <w:gridCol w:w="4536"/>
        <w:gridCol w:w="1559"/>
      </w:tblGrid>
      <w:tr>
        <w:trPr>
          <w:trHeight w:val="600" w:hRule="atLeast"/>
        </w:trPr>
        <w:tc>
          <w:tcPr>
            <w:tcW w:w="86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Candidatos selecionados pela Lei Distrital nº 3.361 de 15 de junho de 2004</w:t>
            </w:r>
          </w:p>
        </w:tc>
      </w:tr>
      <w:tr>
        <w:trPr>
          <w:trHeight w:val="315" w:hRule="atLeast"/>
        </w:trPr>
        <w:tc>
          <w:tcPr>
            <w:tcW w:w="86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6 (seis) vagas</w:t>
            </w:r>
          </w:p>
        </w:tc>
      </w:tr>
      <w:tr>
        <w:trPr>
          <w:trHeight w:val="600" w:hRule="atLeast"/>
        </w:trPr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E2F3" w:themeFill="accent1" w:themeFillTint="33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Classificação Final</w:t>
            </w:r>
          </w:p>
        </w:tc>
        <w:tc>
          <w:tcPr>
            <w:tcW w:w="12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Nº de Inscrição</w:t>
            </w:r>
          </w:p>
        </w:tc>
        <w:tc>
          <w:tcPr>
            <w:tcW w:w="45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Nome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Nota Final</w:t>
            </w:r>
          </w:p>
        </w:tc>
      </w:tr>
      <w:tr>
        <w:trPr>
          <w:trHeight w:val="300" w:hRule="atLeast"/>
        </w:trPr>
        <w:tc>
          <w:tcPr>
            <w:tcW w:w="1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1º</w:t>
            </w:r>
          </w:p>
        </w:tc>
        <w:tc>
          <w:tcPr>
            <w:tcW w:w="12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003-2020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Iolanda Alves da Silva Lopes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9,0</w:t>
            </w:r>
          </w:p>
        </w:tc>
      </w:tr>
      <w:tr>
        <w:trPr>
          <w:trHeight w:val="300" w:hRule="atLeast"/>
        </w:trPr>
        <w:tc>
          <w:tcPr>
            <w:tcW w:w="1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2º</w:t>
            </w:r>
          </w:p>
        </w:tc>
        <w:tc>
          <w:tcPr>
            <w:tcW w:w="12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006-2020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Lucinalva Rosa da Silva Slavov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8,0</w:t>
            </w:r>
          </w:p>
        </w:tc>
      </w:tr>
      <w:tr>
        <w:trPr>
          <w:trHeight w:val="300" w:hRule="atLeast"/>
        </w:trPr>
        <w:tc>
          <w:tcPr>
            <w:tcW w:w="1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3º</w:t>
            </w:r>
          </w:p>
        </w:tc>
        <w:tc>
          <w:tcPr>
            <w:tcW w:w="12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031-2020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Isleide Ferreira de Sousa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7,5</w:t>
            </w:r>
          </w:p>
        </w:tc>
      </w:tr>
      <w:tr>
        <w:trPr>
          <w:trHeight w:val="300" w:hRule="atLeast"/>
        </w:trPr>
        <w:tc>
          <w:tcPr>
            <w:tcW w:w="1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4º</w:t>
            </w:r>
          </w:p>
        </w:tc>
        <w:tc>
          <w:tcPr>
            <w:tcW w:w="12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002-2020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Josy Pereira de Souza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7,5</w:t>
            </w:r>
          </w:p>
        </w:tc>
      </w:tr>
      <w:tr>
        <w:trPr>
          <w:trHeight w:val="300" w:hRule="atLeast"/>
        </w:trPr>
        <w:tc>
          <w:tcPr>
            <w:tcW w:w="1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5º</w:t>
            </w:r>
          </w:p>
        </w:tc>
        <w:tc>
          <w:tcPr>
            <w:tcW w:w="12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032-2020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Edson Alves da Rocha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6,5</w:t>
            </w:r>
          </w:p>
        </w:tc>
      </w:tr>
      <w:tr>
        <w:trPr>
          <w:trHeight w:val="300" w:hRule="atLeast"/>
        </w:trPr>
        <w:tc>
          <w:tcPr>
            <w:tcW w:w="1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6º</w:t>
            </w:r>
          </w:p>
        </w:tc>
        <w:tc>
          <w:tcPr>
            <w:tcW w:w="12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035-2020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Edvaldo Francisco de Souza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5,5</w:t>
            </w:r>
          </w:p>
        </w:tc>
      </w:tr>
      <w:tr>
        <w:trPr>
          <w:trHeight w:val="300" w:hRule="atLeast"/>
        </w:trPr>
        <w:tc>
          <w:tcPr>
            <w:tcW w:w="1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7º</w:t>
            </w:r>
          </w:p>
        </w:tc>
        <w:tc>
          <w:tcPr>
            <w:tcW w:w="12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037-2020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Wellington Pereira de Melo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5,5</w:t>
            </w:r>
          </w:p>
        </w:tc>
      </w:tr>
      <w:tr>
        <w:trPr>
          <w:trHeight w:val="300" w:hRule="atLeast"/>
        </w:trPr>
        <w:tc>
          <w:tcPr>
            <w:tcW w:w="1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8º</w:t>
            </w:r>
          </w:p>
        </w:tc>
        <w:tc>
          <w:tcPr>
            <w:tcW w:w="12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027-2020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Conceição de Maria Assunção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5,0</w:t>
            </w:r>
          </w:p>
        </w:tc>
      </w:tr>
      <w:tr>
        <w:trPr>
          <w:trHeight w:val="300" w:hRule="atLeast"/>
        </w:trPr>
        <w:tc>
          <w:tcPr>
            <w:tcW w:w="1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9º</w:t>
            </w:r>
          </w:p>
        </w:tc>
        <w:tc>
          <w:tcPr>
            <w:tcW w:w="12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013-2020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Mariana Marçal Lima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A9D08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5,0</w:t>
            </w:r>
          </w:p>
        </w:tc>
      </w:tr>
      <w:tr>
        <w:trPr>
          <w:trHeight w:val="300" w:hRule="atLeast"/>
        </w:trPr>
        <w:tc>
          <w:tcPr>
            <w:tcW w:w="1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10º</w:t>
            </w:r>
          </w:p>
        </w:tc>
        <w:tc>
          <w:tcPr>
            <w:tcW w:w="12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036-2020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Murillo Miguel Nunes da Silva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5,0</w:t>
            </w:r>
          </w:p>
        </w:tc>
      </w:tr>
      <w:tr>
        <w:trPr>
          <w:trHeight w:val="300" w:hRule="atLeast"/>
        </w:trPr>
        <w:tc>
          <w:tcPr>
            <w:tcW w:w="1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11º</w:t>
            </w:r>
          </w:p>
        </w:tc>
        <w:tc>
          <w:tcPr>
            <w:tcW w:w="12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025-2020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José Roberto Brandão Torres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3,5</w:t>
            </w:r>
          </w:p>
        </w:tc>
      </w:tr>
      <w:tr>
        <w:trPr>
          <w:trHeight w:val="300" w:hRule="atLeast"/>
        </w:trPr>
        <w:tc>
          <w:tcPr>
            <w:tcW w:w="1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12º</w:t>
            </w:r>
          </w:p>
        </w:tc>
        <w:tc>
          <w:tcPr>
            <w:tcW w:w="12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005-2020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Michele Cristina da Silva Firmino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3,0</w:t>
            </w:r>
          </w:p>
        </w:tc>
      </w:tr>
      <w:tr>
        <w:trPr>
          <w:trHeight w:val="300" w:hRule="atLeast"/>
        </w:trPr>
        <w:tc>
          <w:tcPr>
            <w:tcW w:w="1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13º</w:t>
            </w:r>
          </w:p>
        </w:tc>
        <w:tc>
          <w:tcPr>
            <w:tcW w:w="12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010-2020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Daniel de Holanda Cavalcante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Obs. Os candidatos destacados na cor VERDE nas tabelas acima foram selecionados dentro do número de vagas para ingresso no Curso Superior de Tecnologia em Gestão Pública da Escola Superior de Gestão – Primeira Edição de 2020.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360" w:beforeAutospacing="1" w:afterAutospacing="1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CONVOCAÇÃO DOS APROVADOS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Ficam convocados os(as) candidatos(as) aprovados(as) no processo seletivo referente ao Edital n° 4, de 16 de dezembro de 2019, a comparecer à Secretaria Acadêmica da Escola Superior de Gestão para efetivação da matrícula, nos dias </w:t>
      </w:r>
      <w:r>
        <w:rPr>
          <w:b/>
          <w:bCs/>
          <w:sz w:val="26"/>
          <w:szCs w:val="26"/>
        </w:rPr>
        <w:t>04 e 05 de fevereiro de 2020, das 15h às 21h</w:t>
      </w:r>
      <w:r>
        <w:rPr>
          <w:sz w:val="26"/>
          <w:szCs w:val="26"/>
        </w:rPr>
        <w:t>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Os(as) candidatos(as) aprovados(as) que optaram pelo Estatuto de Igualdade Racial do DF, nos termos da Lei n° 3.788, de 02 de fevereiro de 2006, ficam convocados(as) a comparecer à Secretaria Acadêmica da Escola Superior de Gestão no dia </w:t>
      </w:r>
      <w:r>
        <w:rPr>
          <w:b/>
          <w:bCs/>
          <w:sz w:val="26"/>
          <w:szCs w:val="26"/>
        </w:rPr>
        <w:t>04 de fevereiro, às 14h</w:t>
      </w:r>
      <w:r>
        <w:rPr>
          <w:sz w:val="26"/>
          <w:szCs w:val="26"/>
        </w:rPr>
        <w:t xml:space="preserve"> para verificação da veracidade da autodeclaração de cor.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Os critérios de constatação da veracidade da autodeclaração de cor devem considerar, tão somente, o fenótipo do(a) candidato(a), os quais serão verificados obrigatoriamente em sua presença.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A avaliação da Comissão quanto à condição de pessoa preta ou parda considerará os seguintes aspectos: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a) autodeclaração firmada pelo(a) candidato(a) no ato de inscrição;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b) fenótipo apresentado pelo(a) autodeclarado(a) cotista em foto(s) tirada(s) pela Comissão no momento do comparecimento para comprovação de requisitos e registro na Secretaria Acadêmica.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O(a) candidato(a) que não comparecer no dia e horário estabelecidos será automaticamente EXCLUÍDO(A) do processo seletivo.</w:t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Brasília, 03 de fevereiro de 2020.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Alex Costa Almeida</w:t>
      </w:r>
    </w:p>
    <w:p>
      <w:pPr>
        <w:pStyle w:val="Normal"/>
        <w:spacing w:lineRule="auto" w:line="240" w:before="0" w:after="0"/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>Diretor da Escola Superior de Gestão</w:t>
      </w:r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comgrade"/>
      <w:tblW w:w="10349" w:type="dxa"/>
      <w:jc w:val="left"/>
      <w:tblInd w:w="-998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844"/>
      <w:gridCol w:w="6667"/>
      <w:gridCol w:w="1838"/>
    </w:tblGrid>
    <w:tr>
      <w:trPr/>
      <w:tc>
        <w:tcPr>
          <w:tcW w:w="1844" w:type="dxa"/>
          <w:vMerge w:val="restart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Normal"/>
            <w:spacing w:lineRule="auto" w:line="240" w:before="0" w:after="0"/>
            <w:rPr/>
          </w:pPr>
          <w:r>
            <w:rPr/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column">
                  <wp:posOffset>-20955</wp:posOffset>
                </wp:positionH>
                <wp:positionV relativeFrom="paragraph">
                  <wp:posOffset>1270</wp:posOffset>
                </wp:positionV>
                <wp:extent cx="958215" cy="1066800"/>
                <wp:effectExtent l="0" t="0" r="0" b="0"/>
                <wp:wrapNone/>
                <wp:docPr id="1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215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7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Normal"/>
            <w:spacing w:lineRule="auto" w:line="240" w:before="0" w:after="0"/>
            <w:jc w:val="center"/>
            <w:rPr>
              <w:b/>
              <w:b/>
              <w:bCs/>
            </w:rPr>
          </w:pPr>
          <w:r>
            <w:rPr>
              <w:b/>
              <w:bCs/>
            </w:rPr>
          </w:r>
        </w:p>
        <w:p>
          <w:pPr>
            <w:pStyle w:val="Normal"/>
            <w:spacing w:lineRule="auto" w:line="240" w:before="0" w:after="0"/>
            <w:jc w:val="center"/>
            <w:rPr>
              <w:b/>
              <w:b/>
              <w:bCs/>
            </w:rPr>
          </w:pPr>
          <w:r>
            <w:rPr>
              <w:b/>
              <w:bCs/>
            </w:rPr>
            <w:t>GOVERNO DO DISTRITO FEDERAL</w:t>
          </w:r>
        </w:p>
      </w:tc>
      <w:tc>
        <w:tcPr>
          <w:tcW w:w="1838" w:type="dxa"/>
          <w:vMerge w:val="restart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Normal"/>
            <w:spacing w:lineRule="auto" w:line="240" w:before="0" w:after="0"/>
            <w:rPr/>
          </w:pPr>
          <w:r>
            <w:rPr/>
            <w:drawing>
              <wp:anchor behindDoc="1" distT="0" distB="0" distL="114300" distR="123190" simplePos="0" locked="0" layoutInCell="1" allowOverlap="1" relativeHeight="4">
                <wp:simplePos x="0" y="0"/>
                <wp:positionH relativeFrom="column">
                  <wp:posOffset>98425</wp:posOffset>
                </wp:positionH>
                <wp:positionV relativeFrom="paragraph">
                  <wp:posOffset>75565</wp:posOffset>
                </wp:positionV>
                <wp:extent cx="1095375" cy="993775"/>
                <wp:effectExtent l="0" t="0" r="0" b="0"/>
                <wp:wrapNone/>
                <wp:docPr id="2" name="Imagem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93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>
      <w:trPr/>
      <w:tc>
        <w:tcPr>
          <w:tcW w:w="1844" w:type="dxa"/>
          <w:vMerge w:val="continue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Normal"/>
            <w:spacing w:lineRule="auto" w:line="240" w:before="0" w:after="0"/>
            <w:rPr/>
          </w:pPr>
          <w:r>
            <w:rPr/>
          </w:r>
        </w:p>
      </w:tc>
      <w:tc>
        <w:tcPr>
          <w:tcW w:w="6667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Normal"/>
            <w:spacing w:lineRule="auto" w:line="240" w:before="0" w:after="0"/>
            <w:jc w:val="center"/>
            <w:rPr>
              <w:b/>
              <w:b/>
              <w:bCs/>
            </w:rPr>
          </w:pPr>
          <w:r>
            <w:rPr>
              <w:b/>
              <w:bCs/>
            </w:rPr>
            <w:t>SECRETARIA DE ESTADO DE ECONOMIA DO DISTRITO FEDERAL</w:t>
          </w:r>
        </w:p>
      </w:tc>
      <w:tc>
        <w:tcPr>
          <w:tcW w:w="1838" w:type="dxa"/>
          <w:vMerge w:val="continue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Normal"/>
            <w:spacing w:lineRule="auto" w:line="240" w:before="0" w:after="0"/>
            <w:rPr/>
          </w:pPr>
          <w:r>
            <w:rPr/>
          </w:r>
        </w:p>
      </w:tc>
    </w:tr>
    <w:tr>
      <w:trPr/>
      <w:tc>
        <w:tcPr>
          <w:tcW w:w="1844" w:type="dxa"/>
          <w:vMerge w:val="continue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Normal"/>
            <w:spacing w:lineRule="auto" w:line="240" w:before="0" w:after="0"/>
            <w:rPr/>
          </w:pPr>
          <w:r>
            <w:rPr/>
          </w:r>
        </w:p>
      </w:tc>
      <w:tc>
        <w:tcPr>
          <w:tcW w:w="6667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Normal"/>
            <w:spacing w:lineRule="auto" w:line="240" w:before="0" w:after="0"/>
            <w:jc w:val="center"/>
            <w:rPr>
              <w:b/>
              <w:b/>
              <w:bCs/>
            </w:rPr>
          </w:pPr>
          <w:r>
            <w:rPr>
              <w:b/>
              <w:bCs/>
            </w:rPr>
            <w:t>FUNDAÇÃO UNIVERSIDADE ABERTA DO DISTRITO FEDERAL</w:t>
          </w:r>
        </w:p>
      </w:tc>
      <w:tc>
        <w:tcPr>
          <w:tcW w:w="1838" w:type="dxa"/>
          <w:vMerge w:val="continue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Normal"/>
            <w:spacing w:lineRule="auto" w:line="240" w:before="0" w:after="0"/>
            <w:rPr/>
          </w:pPr>
          <w:r>
            <w:rPr/>
          </w:r>
        </w:p>
      </w:tc>
    </w:tr>
    <w:tr>
      <w:trPr/>
      <w:tc>
        <w:tcPr>
          <w:tcW w:w="1844" w:type="dxa"/>
          <w:vMerge w:val="continue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Normal"/>
            <w:spacing w:lineRule="auto" w:line="240" w:before="0" w:after="0"/>
            <w:rPr/>
          </w:pPr>
          <w:r>
            <w:rPr/>
          </w:r>
        </w:p>
      </w:tc>
      <w:tc>
        <w:tcPr>
          <w:tcW w:w="6667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Normal"/>
            <w:spacing w:lineRule="auto" w:line="240" w:before="0" w:after="0"/>
            <w:jc w:val="center"/>
            <w:rPr>
              <w:b/>
              <w:b/>
              <w:bCs/>
            </w:rPr>
          </w:pPr>
          <w:r>
            <w:rPr>
              <w:b/>
              <w:bCs/>
            </w:rPr>
            <w:t>ESCOLA SUPERIOR DE GESTÃO</w:t>
          </w:r>
        </w:p>
      </w:tc>
      <w:tc>
        <w:tcPr>
          <w:tcW w:w="1838" w:type="dxa"/>
          <w:vMerge w:val="continue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Normal"/>
            <w:spacing w:lineRule="auto" w:line="240" w:before="0" w:after="0"/>
            <w:rPr/>
          </w:pPr>
          <w:r>
            <w:rPr/>
          </w:r>
        </w:p>
      </w:tc>
    </w:tr>
  </w:tbl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25729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25729a"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25729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25729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2572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tif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F8855-07AC-40F0-B435-469D8E73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LibreOffice/5.3.4.2$Windows_x86 LibreOffice_project/f82d347ccc0be322489bf7da61d7e4ad13fe2ff3</Application>
  <Pages>3</Pages>
  <Words>723</Words>
  <Characters>3829</Characters>
  <CharactersWithSpaces>4344</CharactersWithSpaces>
  <Paragraphs>216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2020-01-30T14:31:00Z</dcterms:created>
  <dc:creator>César</dc:creator>
  <dc:description/>
  <dc:language>pt-BR</dc:language>
  <cp:lastModifiedBy/>
  <cp:lastPrinted>2020-01-24T17:20:00Z</cp:lastPrinted>
  <dcterms:modified xsi:type="dcterms:W3CDTF">2020-02-02T12:54:58Z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